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4" w:rsidRDefault="00506A74"/>
    <w:p w:rsidR="007D404B" w:rsidRDefault="007D404B"/>
    <w:p w:rsidR="007D404B" w:rsidRDefault="007D404B"/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1418"/>
        <w:gridCol w:w="2409"/>
        <w:gridCol w:w="1276"/>
        <w:gridCol w:w="851"/>
      </w:tblGrid>
      <w:tr w:rsidR="007D404B" w:rsidRPr="007D404B" w:rsidTr="00180864"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BUDGET</w:t>
            </w:r>
            <w:r w:rsidRPr="007D404B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 </w:t>
            </w:r>
            <w:r w:rsidRPr="007D404B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AU 29 SEPTEMBRE 2022</w:t>
            </w:r>
          </w:p>
        </w:tc>
      </w:tr>
      <w:tr w:rsidR="007D404B" w:rsidRPr="007D404B" w:rsidTr="00180864">
        <w:trPr>
          <w:trHeight w:val="85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DEVIS </w:t>
            </w: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CFTA Brive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devis du 26/09/2022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Métro </w:t>
            </w: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RATP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Tickets T+ 50%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2.750,00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30 élèves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390 € par élève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soit 84 %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11.700,00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88 %</w:t>
            </w:r>
          </w:p>
        </w:tc>
      </w:tr>
      <w:tr w:rsidR="007D404B" w:rsidRPr="007D404B" w:rsidTr="00180864">
        <w:trPr>
          <w:trHeight w:val="4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Hébergement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Auberge </w:t>
            </w: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MIJE</w:t>
            </w:r>
          </w:p>
          <w:p w:rsidR="006B1C82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Nuits </w:t>
            </w:r>
            <w:r w:rsidR="006B1C8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et petits-déjeuners </w:t>
            </w:r>
          </w:p>
          <w:p w:rsidR="007D404B" w:rsidRPr="007D404B" w:rsidRDefault="006B1C82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et repas du vendredi et du</w:t>
            </w:r>
            <w:r w:rsidR="007D404B"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 lundi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soir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Devis du 16/09/2022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Adhésion annuelle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6B1C82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</w:pPr>
            <w:r w:rsidRPr="006B1C82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7.004,12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6B1C82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</w:pPr>
            <w:r w:rsidRPr="006B1C82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54,00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proofErr w:type="spellStart"/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PGAservices</w:t>
            </w:r>
            <w:proofErr w:type="spellEnd"/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(30 élèves x 20€)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soit 4%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600,00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</w:tr>
      <w:tr w:rsidR="007D404B" w:rsidRPr="007D404B" w:rsidTr="00180864">
        <w:trPr>
          <w:trHeight w:val="126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fr-FR" w:bidi="he-IL"/>
              </w:rPr>
              <w:t>Repas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FR" w:bidi="he-IL"/>
              </w:rPr>
              <w:t>Vendredi 05/05/2023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Emporté par les élèves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lang w:eastAsia="fr-FR" w:bidi="he-IL"/>
              </w:rPr>
              <w:t>Repas en ville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7 x 15€ x 34 participants</w:t>
            </w: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3.570,00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</w:tr>
      <w:tr w:rsidR="007D404B" w:rsidRPr="007D404B" w:rsidTr="001808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Visites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Tour Eiffel (2e étage)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Musée d'Orsay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Musée du Louvre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Panthéon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Mémorial de la Shoah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Mémorial des Martyrs de la Résistance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Arc de Triomphe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Palais Galliera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   275,10 gratuit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40,00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49,00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Établissement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 w:bidi="he-IL"/>
              </w:rPr>
              <w:t>(4 accompagnateurs)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1.702,22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12 %</w:t>
            </w:r>
          </w:p>
        </w:tc>
      </w:tr>
      <w:tr w:rsidR="007D404B" w:rsidRPr="007D404B" w:rsidTr="001808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fr-FR" w:bidi="he-IL"/>
              </w:rPr>
              <w:t>Dépenses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14.002,22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fr-FR" w:bidi="he-IL"/>
              </w:rPr>
              <w:t>Recettes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14.002,22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100 %</w:t>
            </w:r>
          </w:p>
        </w:tc>
      </w:tr>
    </w:tbl>
    <w:p w:rsidR="007D404B" w:rsidRDefault="007D404B"/>
    <w:sectPr w:rsidR="007D404B" w:rsidSect="0051751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404B"/>
    <w:rsid w:val="00042B54"/>
    <w:rsid w:val="00077386"/>
    <w:rsid w:val="00180864"/>
    <w:rsid w:val="001A0D38"/>
    <w:rsid w:val="002D339E"/>
    <w:rsid w:val="00317499"/>
    <w:rsid w:val="0045363D"/>
    <w:rsid w:val="00474E5E"/>
    <w:rsid w:val="00506A74"/>
    <w:rsid w:val="00517516"/>
    <w:rsid w:val="006B1C82"/>
    <w:rsid w:val="006E5DDE"/>
    <w:rsid w:val="00756D83"/>
    <w:rsid w:val="00792FFA"/>
    <w:rsid w:val="007D404B"/>
    <w:rsid w:val="007E0A15"/>
    <w:rsid w:val="00A27246"/>
    <w:rsid w:val="00A40D53"/>
    <w:rsid w:val="00A62E7F"/>
    <w:rsid w:val="00B97BDE"/>
    <w:rsid w:val="00BB5D21"/>
    <w:rsid w:val="00BF062B"/>
    <w:rsid w:val="00C85EFE"/>
    <w:rsid w:val="00C9419E"/>
    <w:rsid w:val="00E121A6"/>
    <w:rsid w:val="00ED7089"/>
    <w:rsid w:val="00EE318F"/>
    <w:rsid w:val="00F4508D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0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7D4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3</cp:revision>
  <dcterms:created xsi:type="dcterms:W3CDTF">2022-11-27T14:40:00Z</dcterms:created>
  <dcterms:modified xsi:type="dcterms:W3CDTF">2022-12-14T15:12:00Z</dcterms:modified>
</cp:coreProperties>
</file>